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33" w:rsidRDefault="00FD5B33" w:rsidP="007F23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14AE012" wp14:editId="0082D80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53E62AFE" wp14:editId="400C2A2A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3FA" w:rsidRPr="00FD5B33" w:rsidRDefault="007F23FA" w:rsidP="00FD5B33">
      <w:pPr>
        <w:jc w:val="center"/>
        <w:rPr>
          <w:rFonts w:ascii="Arial" w:hAnsi="Arial" w:cs="Arial"/>
          <w:b/>
        </w:rPr>
      </w:pPr>
      <w:r w:rsidRPr="00FD5B33">
        <w:rPr>
          <w:rFonts w:ascii="Arial" w:hAnsi="Arial" w:cs="Arial"/>
          <w:b/>
        </w:rPr>
        <w:t>Индивидуальный образовательный маршрут</w:t>
      </w:r>
    </w:p>
    <w:tbl>
      <w:tblPr>
        <w:tblStyle w:val="a4"/>
        <w:tblW w:w="15857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820"/>
        <w:gridCol w:w="1984"/>
        <w:gridCol w:w="2957"/>
      </w:tblGrid>
      <w:tr w:rsidR="007F23FA" w:rsidRPr="00FD5B33" w:rsidTr="007F23FA">
        <w:tc>
          <w:tcPr>
            <w:tcW w:w="3403" w:type="dxa"/>
            <w:shd w:val="clear" w:color="auto" w:fill="D0CECE" w:themeFill="background2" w:themeFillShade="E6"/>
          </w:tcPr>
          <w:p w:rsidR="007F23FA" w:rsidRPr="00FD5B33" w:rsidRDefault="007F23FA" w:rsidP="007F23F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ФИО (полностью)</w:t>
            </w:r>
          </w:p>
        </w:tc>
        <w:tc>
          <w:tcPr>
            <w:tcW w:w="12454" w:type="dxa"/>
            <w:gridSpan w:val="4"/>
          </w:tcPr>
          <w:p w:rsidR="007F23FA" w:rsidRPr="00FD5B33" w:rsidRDefault="007F23FA" w:rsidP="007F23FA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5B33">
              <w:rPr>
                <w:rFonts w:ascii="Arial" w:hAnsi="Arial" w:cs="Arial"/>
                <w:i/>
                <w:sz w:val="24"/>
                <w:szCs w:val="24"/>
              </w:rPr>
              <w:t>Глущенко Татьяна Сергеевна</w:t>
            </w:r>
          </w:p>
        </w:tc>
      </w:tr>
      <w:tr w:rsidR="007F23FA" w:rsidRPr="00FD5B33" w:rsidTr="007F23FA">
        <w:tc>
          <w:tcPr>
            <w:tcW w:w="3403" w:type="dxa"/>
            <w:shd w:val="clear" w:color="auto" w:fill="D0CECE" w:themeFill="background2" w:themeFillShade="E6"/>
          </w:tcPr>
          <w:p w:rsidR="007F23FA" w:rsidRPr="00FD5B33" w:rsidRDefault="007F23FA" w:rsidP="007F23F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Муниципалитет</w:t>
            </w:r>
          </w:p>
        </w:tc>
        <w:tc>
          <w:tcPr>
            <w:tcW w:w="12454" w:type="dxa"/>
            <w:gridSpan w:val="4"/>
          </w:tcPr>
          <w:p w:rsidR="007F23FA" w:rsidRPr="00FD5B33" w:rsidRDefault="00FD5B33" w:rsidP="007F23F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eastAsia="Times New Roman" w:hAnsi="Arial" w:cs="Arial"/>
                <w:i/>
                <w:sz w:val="24"/>
                <w:szCs w:val="24"/>
              </w:rPr>
              <w:t>Таймырский Долгано-Ненецкий муниципальный район</w:t>
            </w:r>
          </w:p>
        </w:tc>
      </w:tr>
      <w:tr w:rsidR="00FD5B33" w:rsidRPr="00FD5B33" w:rsidTr="007F23FA">
        <w:tc>
          <w:tcPr>
            <w:tcW w:w="3403" w:type="dxa"/>
            <w:shd w:val="clear" w:color="auto" w:fill="D0CECE" w:themeFill="background2" w:themeFillShade="E6"/>
          </w:tcPr>
          <w:p w:rsidR="00FD5B33" w:rsidRPr="00FD5B33" w:rsidRDefault="00FD5B33" w:rsidP="007F23F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12454" w:type="dxa"/>
            <w:gridSpan w:val="4"/>
          </w:tcPr>
          <w:p w:rsidR="00FD5B33" w:rsidRPr="00FD5B33" w:rsidRDefault="00FD5B33" w:rsidP="004B6414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</w:pPr>
            <w:r w:rsidRPr="00FD5B33">
              <w:rPr>
                <w:rFonts w:ascii="Arial" w:hAnsi="Arial" w:cs="Arial"/>
                <w:i/>
                <w:sz w:val="24"/>
                <w:szCs w:val="24"/>
              </w:rPr>
              <w:t>ТМБ ДОУ «Детский сад комбинированного вида «Рябинка»</w:t>
            </w:r>
          </w:p>
        </w:tc>
      </w:tr>
      <w:tr w:rsidR="00FD5B33" w:rsidRPr="00FD5B33" w:rsidTr="007F23FA">
        <w:tc>
          <w:tcPr>
            <w:tcW w:w="3403" w:type="dxa"/>
            <w:shd w:val="clear" w:color="auto" w:fill="D0CECE" w:themeFill="background2" w:themeFillShade="E6"/>
          </w:tcPr>
          <w:p w:rsidR="00FD5B33" w:rsidRPr="00FD5B33" w:rsidRDefault="00FD5B33" w:rsidP="007F23F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</w:p>
        </w:tc>
        <w:tc>
          <w:tcPr>
            <w:tcW w:w="12454" w:type="dxa"/>
            <w:gridSpan w:val="4"/>
          </w:tcPr>
          <w:p w:rsidR="00FD5B33" w:rsidRPr="00FD5B33" w:rsidRDefault="00FD5B33" w:rsidP="004B641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B33">
              <w:rPr>
                <w:rFonts w:ascii="Arial" w:eastAsia="Times New Roman" w:hAnsi="Arial" w:cs="Arial"/>
                <w:i/>
                <w:sz w:val="24"/>
                <w:szCs w:val="24"/>
              </w:rPr>
              <w:t>Учитель-дефектолог</w:t>
            </w:r>
          </w:p>
        </w:tc>
      </w:tr>
      <w:tr w:rsidR="007F23FA" w:rsidRPr="00FD5B33" w:rsidTr="007F23FA">
        <w:tc>
          <w:tcPr>
            <w:tcW w:w="3403" w:type="dxa"/>
            <w:shd w:val="clear" w:color="auto" w:fill="D0CECE" w:themeFill="background2" w:themeFillShade="E6"/>
            <w:hideMark/>
          </w:tcPr>
          <w:p w:rsidR="007F23FA" w:rsidRPr="00FD5B33" w:rsidRDefault="007F23F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693" w:type="dxa"/>
            <w:shd w:val="clear" w:color="auto" w:fill="D0CECE" w:themeFill="background2" w:themeFillShade="E6"/>
            <w:hideMark/>
          </w:tcPr>
          <w:p w:rsidR="007F23FA" w:rsidRPr="00FD5B33" w:rsidRDefault="007F23F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Образовательные задачи</w:t>
            </w:r>
          </w:p>
        </w:tc>
        <w:tc>
          <w:tcPr>
            <w:tcW w:w="4820" w:type="dxa"/>
            <w:shd w:val="clear" w:color="auto" w:fill="D0CECE" w:themeFill="background2" w:themeFillShade="E6"/>
            <w:hideMark/>
          </w:tcPr>
          <w:p w:rsidR="007F23FA" w:rsidRPr="00FD5B33" w:rsidRDefault="007F23F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1984" w:type="dxa"/>
            <w:shd w:val="clear" w:color="auto" w:fill="D0CECE" w:themeFill="background2" w:themeFillShade="E6"/>
            <w:hideMark/>
          </w:tcPr>
          <w:p w:rsidR="007F23FA" w:rsidRPr="00FD5B33" w:rsidRDefault="007F23F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Сроки реализации (указать даты / меся</w:t>
            </w:r>
            <w:proofErr w:type="gramStart"/>
            <w:r w:rsidRPr="00FD5B33">
              <w:rPr>
                <w:rFonts w:ascii="Arial" w:hAnsi="Arial" w:cs="Arial"/>
                <w:sz w:val="24"/>
                <w:szCs w:val="24"/>
              </w:rPr>
              <w:t>ц(</w:t>
            </w:r>
            <w:proofErr w:type="gramEnd"/>
            <w:r w:rsidRPr="00FD5B33">
              <w:rPr>
                <w:rFonts w:ascii="Arial" w:hAnsi="Arial" w:cs="Arial"/>
                <w:sz w:val="24"/>
                <w:szCs w:val="24"/>
              </w:rPr>
              <w:t>ы), год)</w:t>
            </w:r>
          </w:p>
        </w:tc>
        <w:tc>
          <w:tcPr>
            <w:tcW w:w="2957" w:type="dxa"/>
            <w:shd w:val="clear" w:color="auto" w:fill="D0CECE" w:themeFill="background2" w:themeFillShade="E6"/>
            <w:hideMark/>
          </w:tcPr>
          <w:p w:rsidR="007F23FA" w:rsidRPr="00FD5B33" w:rsidRDefault="007F23F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Форма предъявления результата</w:t>
            </w:r>
          </w:p>
        </w:tc>
      </w:tr>
      <w:tr w:rsidR="00FD5B33" w:rsidRPr="00FD5B33" w:rsidTr="00FD5B33">
        <w:trPr>
          <w:trHeight w:val="4537"/>
        </w:trPr>
        <w:tc>
          <w:tcPr>
            <w:tcW w:w="3403" w:type="dxa"/>
            <w:hideMark/>
          </w:tcPr>
          <w:p w:rsidR="00FD5B33" w:rsidRPr="00FD5B33" w:rsidRDefault="00FD5B33" w:rsidP="00AA7C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 xml:space="preserve">Выявление </w:t>
            </w:r>
            <w:r w:rsidR="00AA7CF2">
              <w:rPr>
                <w:rFonts w:ascii="Arial" w:hAnsi="Arial" w:cs="Arial"/>
                <w:sz w:val="24"/>
                <w:szCs w:val="24"/>
              </w:rPr>
              <w:t>основных затруднений в</w:t>
            </w:r>
            <w:r w:rsidRPr="00FD5B33">
              <w:rPr>
                <w:rFonts w:ascii="Arial" w:hAnsi="Arial" w:cs="Arial"/>
                <w:sz w:val="24"/>
                <w:szCs w:val="24"/>
              </w:rPr>
              <w:t xml:space="preserve"> системе коррекционной работы по развитию познавательных процессов  у детей дошкольного возраста с задержкой психического развития.</w:t>
            </w:r>
          </w:p>
        </w:tc>
        <w:tc>
          <w:tcPr>
            <w:tcW w:w="2693" w:type="dxa"/>
            <w:hideMark/>
          </w:tcPr>
          <w:p w:rsidR="00FD5B33" w:rsidRPr="00FD5B33" w:rsidRDefault="00FD5B3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1.Определение проблем в развитии познавательных процессов детей дошкольного возраста с задержкой психического развития</w:t>
            </w:r>
          </w:p>
          <w:p w:rsidR="00FD5B33" w:rsidRDefault="00FD5B3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Pr="00FD5B33" w:rsidRDefault="00FD5B3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2.Изучение литературы и интернет источников по данной теме.</w:t>
            </w:r>
          </w:p>
          <w:p w:rsid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Pr="00FD5B33" w:rsidRDefault="00FD5B33" w:rsidP="00EC4D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3.Подбор и внедрение методических приёмов для развития познавательных процессов у детей с ЗПР через использование дидактических игр.</w:t>
            </w:r>
          </w:p>
        </w:tc>
        <w:tc>
          <w:tcPr>
            <w:tcW w:w="4820" w:type="dxa"/>
            <w:hideMark/>
          </w:tcPr>
          <w:p w:rsidR="00FD5B33" w:rsidRPr="00FD5B33" w:rsidRDefault="00FD5B3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lastRenderedPageBreak/>
              <w:t>Проведение диагностических исследований дошкольников с ЗПР по развитию познавательных процессов.</w:t>
            </w:r>
          </w:p>
          <w:p w:rsidR="00FD5B33" w:rsidRP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 xml:space="preserve">Изучение статей, просмотр обучающих </w:t>
            </w:r>
            <w:proofErr w:type="spellStart"/>
            <w:r w:rsidRPr="00FD5B33">
              <w:rPr>
                <w:rFonts w:ascii="Arial" w:hAnsi="Arial" w:cs="Arial"/>
                <w:sz w:val="24"/>
                <w:szCs w:val="24"/>
              </w:rPr>
              <w:t>вебинаров</w:t>
            </w:r>
            <w:proofErr w:type="spellEnd"/>
            <w:r w:rsidRPr="00FD5B3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proofErr w:type="gramStart"/>
            <w:r w:rsidRPr="00FD5B33">
              <w:rPr>
                <w:rFonts w:ascii="Arial" w:hAnsi="Arial" w:cs="Arial"/>
                <w:sz w:val="24"/>
                <w:szCs w:val="24"/>
              </w:rPr>
              <w:t>просторах</w:t>
            </w:r>
            <w:proofErr w:type="gramEnd"/>
            <w:r w:rsidRPr="00FD5B33">
              <w:rPr>
                <w:rFonts w:ascii="Arial" w:hAnsi="Arial" w:cs="Arial"/>
                <w:sz w:val="24"/>
                <w:szCs w:val="24"/>
              </w:rPr>
              <w:t xml:space="preserve"> интернета.</w:t>
            </w:r>
          </w:p>
          <w:p w:rsid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P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1.Статьи</w:t>
            </w:r>
          </w:p>
          <w:p w:rsidR="00FD5B33" w:rsidRP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1.1.</w:t>
            </w:r>
            <w:hyperlink r:id="rId7" w:history="1">
              <w:r w:rsidRPr="00FD5B33">
                <w:rPr>
                  <w:rStyle w:val="a3"/>
                  <w:rFonts w:ascii="Arial" w:hAnsi="Arial" w:cs="Arial"/>
                  <w:sz w:val="24"/>
                  <w:szCs w:val="24"/>
                </w:rPr>
                <w:t>https://www.defectologiya.pro/zhurnal/osobennosti_poznavatelnoj_deyatelnosti_detej_s_zpr/?ysclid=lng5g0g0p1104706123</w:t>
              </w:r>
            </w:hyperlink>
            <w:r w:rsidRPr="00FD5B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5B33" w:rsidRP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P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1.2.</w:t>
            </w:r>
            <w:hyperlink r:id="rId8" w:history="1">
              <w:r w:rsidRPr="00FD5B33">
                <w:rPr>
                  <w:rStyle w:val="a3"/>
                  <w:rFonts w:ascii="Arial" w:hAnsi="Arial" w:cs="Arial"/>
                  <w:sz w:val="24"/>
                  <w:szCs w:val="24"/>
                </w:rPr>
                <w:t>https://www.defectologiya.pro/zhurnal/osobennosti_razvitiya_poznavatelnoj_deyatelnosti_u_detej_doshkolnogo_vozrasta_s_zaderzhkoj_psixicheskogo_razvitiya/?ysclid=lng5zi1cm0225099690</w:t>
              </w:r>
            </w:hyperlink>
          </w:p>
          <w:p w:rsidR="00FD5B33" w:rsidRP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P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1.3.</w:t>
            </w:r>
            <w:hyperlink r:id="rId9" w:history="1">
              <w:r w:rsidRPr="00FD5B33">
                <w:rPr>
                  <w:rStyle w:val="a3"/>
                  <w:rFonts w:ascii="Arial" w:hAnsi="Arial" w:cs="Arial"/>
                  <w:sz w:val="24"/>
                  <w:szCs w:val="24"/>
                </w:rPr>
                <w:t>https://nsportal.ru/detskii-sad/korrektsionnaya-pedagogika/2022/03/30/konsultatsiya-dlya-roditeley-osobennosti-razvitiya</w:t>
              </w:r>
            </w:hyperlink>
            <w:r w:rsidRPr="00FD5B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5B33" w:rsidRPr="00FD5B33" w:rsidRDefault="00FD5B3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Pr="00FD5B33" w:rsidRDefault="00FD5B3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 xml:space="preserve">2.Вебинары </w:t>
            </w:r>
          </w:p>
          <w:p w:rsidR="00FD5B33" w:rsidRP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Просмотр мастер- классов и занятий:</w:t>
            </w:r>
          </w:p>
          <w:p w:rsidR="00FD5B33" w:rsidRPr="00FD5B33" w:rsidRDefault="00FD5B3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FD5B33">
                <w:rPr>
                  <w:rStyle w:val="a3"/>
                  <w:rFonts w:ascii="Arial" w:hAnsi="Arial" w:cs="Arial"/>
                  <w:sz w:val="24"/>
                  <w:szCs w:val="24"/>
                </w:rPr>
                <w:t>https://www.youtube.com/watch?v=QipbHyEzBlo</w:t>
              </w:r>
            </w:hyperlink>
            <w:r w:rsidRPr="00FD5B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5B33" w:rsidRPr="00FD5B33" w:rsidRDefault="00FD5B3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FD5B33">
                <w:rPr>
                  <w:rStyle w:val="a3"/>
                  <w:rFonts w:ascii="Arial" w:hAnsi="Arial" w:cs="Arial"/>
                  <w:sz w:val="24"/>
                  <w:szCs w:val="24"/>
                </w:rPr>
                <w:t>https://www.youtube.com/watch?v=O6aU1JXracs</w:t>
              </w:r>
            </w:hyperlink>
            <w:r w:rsidRPr="00FD5B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5B33" w:rsidRPr="00FD5B33" w:rsidRDefault="00FD5B3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Pr="00FD5B33" w:rsidRDefault="00FD5B3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FD5B33">
                <w:rPr>
                  <w:rStyle w:val="a3"/>
                  <w:rFonts w:ascii="Arial" w:hAnsi="Arial" w:cs="Arial"/>
                  <w:sz w:val="24"/>
                  <w:szCs w:val="24"/>
                </w:rPr>
                <w:t>https://www.youtube.com/watch?v=8VpdqkRD4hw</w:t>
              </w:r>
            </w:hyperlink>
            <w:r w:rsidRPr="00FD5B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5B33" w:rsidRPr="00FD5B33" w:rsidRDefault="00FD5B33" w:rsidP="008F44F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FD5B33" w:rsidRPr="00FD5B33" w:rsidRDefault="00FD5B3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lastRenderedPageBreak/>
              <w:t>Сентябр</w:t>
            </w:r>
            <w:proofErr w:type="gramStart"/>
            <w:r w:rsidRPr="00FD5B33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FD5B33">
              <w:rPr>
                <w:rFonts w:ascii="Arial" w:hAnsi="Arial" w:cs="Arial"/>
                <w:sz w:val="24"/>
                <w:szCs w:val="24"/>
              </w:rPr>
              <w:t xml:space="preserve"> октябрь </w:t>
            </w:r>
          </w:p>
          <w:p w:rsidR="00FD5B33" w:rsidRDefault="00FD5B3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5B33" w:rsidRPr="00FD5B33" w:rsidRDefault="00FD5B3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 xml:space="preserve">Февраль </w:t>
            </w:r>
          </w:p>
          <w:p w:rsidR="00FD5B33" w:rsidRPr="00FD5B33" w:rsidRDefault="00FD5B3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Январь - Март</w:t>
            </w:r>
          </w:p>
          <w:p w:rsidR="00FD5B33" w:rsidRPr="00FD5B33" w:rsidRDefault="00FD5B33" w:rsidP="006A07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hideMark/>
          </w:tcPr>
          <w:p w:rsidR="00FD5B33" w:rsidRP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Методический совет ДОУ</w:t>
            </w: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Pr="00FD5B33" w:rsidRDefault="00FD5B33" w:rsidP="007F23F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Консультация для родителей группы компенсирующей направленности для детей ЗПР</w:t>
            </w:r>
          </w:p>
          <w:p w:rsidR="00FD5B33" w:rsidRDefault="00FD5B33" w:rsidP="00944B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Default="00FD5B33" w:rsidP="00944B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B33" w:rsidRPr="00FD5B33" w:rsidRDefault="00FD5B33" w:rsidP="00944B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>Создание картотеки дидактических игр  по развитию познавательных процессов.</w:t>
            </w:r>
          </w:p>
          <w:p w:rsidR="00FD5B33" w:rsidRPr="00FD5B33" w:rsidRDefault="00FD5B33" w:rsidP="00FF2B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3">
              <w:rPr>
                <w:rFonts w:ascii="Arial" w:hAnsi="Arial" w:cs="Arial"/>
                <w:sz w:val="24"/>
                <w:szCs w:val="24"/>
              </w:rPr>
              <w:t xml:space="preserve">Индивидуальная работа с детьми </w:t>
            </w:r>
          </w:p>
        </w:tc>
        <w:bookmarkStart w:id="0" w:name="_GoBack"/>
        <w:bookmarkEnd w:id="0"/>
      </w:tr>
    </w:tbl>
    <w:p w:rsidR="007F23FA" w:rsidRDefault="007F23FA" w:rsidP="007F23F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7F23FA" w:rsidRDefault="007F23FA" w:rsidP="007F23F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7F23FA" w:rsidRDefault="007F23FA" w:rsidP="007F23FA">
      <w:pPr>
        <w:rPr>
          <w:rFonts w:ascii="Times New Roman" w:hAnsi="Times New Roman" w:cs="Times New Roman"/>
        </w:rPr>
      </w:pPr>
    </w:p>
    <w:p w:rsidR="00777F04" w:rsidRDefault="00777F04"/>
    <w:sectPr w:rsidR="00777F04" w:rsidSect="00FD5B3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B1"/>
    <w:rsid w:val="0014724F"/>
    <w:rsid w:val="00777F04"/>
    <w:rsid w:val="007F23FA"/>
    <w:rsid w:val="00944B91"/>
    <w:rsid w:val="00AA7CF2"/>
    <w:rsid w:val="00B525B1"/>
    <w:rsid w:val="00C8132C"/>
    <w:rsid w:val="00DE3729"/>
    <w:rsid w:val="00FD5B33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3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F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3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F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ectologiya.pro/zhurnal/osobennosti_razvitiya_poznavatelnoj_deyatelnosti_u_detej_doshkolnogo_vozrasta_s_zaderzhkoj_psixicheskogo_razvitiya/?ysclid=lng5zi1cm02250996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fectologiya.pro/zhurnal/osobennosti_poznavatelnoj_deyatelnosti_detej_s_zpr/?ysclid=lng5g0g0p1104706123" TargetMode="External"/><Relationship Id="rId12" Type="http://schemas.openxmlformats.org/officeDocument/2006/relationships/hyperlink" Target="https://www.youtube.com/watch?v=8VpdqkRD4h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O6aU1JXrac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QipbHyEzB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korrektsionnaya-pedagogika/2022/03/30/konsultatsiya-dlya-roditeley-osobennosti-razvit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2023-10-07T14:28:00Z</dcterms:created>
  <dcterms:modified xsi:type="dcterms:W3CDTF">2023-11-18T09:53:00Z</dcterms:modified>
</cp:coreProperties>
</file>